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BD0E81" w14:textId="0CDAE618" w:rsidR="00E363CD" w:rsidRPr="006D6AD1" w:rsidRDefault="00300B3B" w:rsidP="006D6AD1">
      <w:pPr>
        <w:snapToGrid/>
        <w:spacing w:before="0" w:after="0" w:line="240" w:lineRule="auto"/>
        <w:jc w:val="center"/>
        <w:rPr>
          <w:rFonts w:ascii="宋体" w:eastAsia="宋体" w:hAnsi="宋体" w:cs="宋体" w:hint="eastAsia"/>
          <w:b/>
          <w:bCs/>
          <w:color w:val="000000"/>
          <w:sz w:val="32"/>
          <w:szCs w:val="40"/>
        </w:rPr>
      </w:pPr>
      <w:r>
        <w:rPr>
          <w:rFonts w:ascii="宋体" w:eastAsia="宋体" w:hAnsi="宋体" w:cs="宋体" w:hint="eastAsia"/>
          <w:b/>
          <w:bCs/>
          <w:color w:val="000000"/>
          <w:sz w:val="32"/>
          <w:szCs w:val="40"/>
        </w:rPr>
        <w:t>学科服务平台使用说明</w:t>
      </w:r>
    </w:p>
    <w:p w14:paraId="42E256C3" w14:textId="6AC098D8" w:rsidR="00E363CD" w:rsidRDefault="006D6AD1">
      <w:pPr>
        <w:pStyle w:val="1"/>
        <w:snapToGrid/>
        <w:spacing w:before="156" w:after="156" w:line="360" w:lineRule="auto"/>
        <w:ind w:left="420" w:hanging="420"/>
        <w:rPr>
          <w:rFonts w:ascii="宋体" w:eastAsia="宋体" w:hAnsi="宋体" w:cs="宋体" w:hint="eastAsia"/>
          <w:color w:val="000000"/>
          <w:sz w:val="30"/>
        </w:rPr>
      </w:pPr>
      <w:r>
        <w:rPr>
          <w:rFonts w:ascii="宋体" w:eastAsia="宋体" w:hAnsi="宋体" w:cs="宋体" w:hint="eastAsia"/>
          <w:color w:val="000000"/>
          <w:sz w:val="30"/>
        </w:rPr>
        <w:t>1、学科服务平台简介</w:t>
      </w:r>
    </w:p>
    <w:p w14:paraId="32E51952" w14:textId="5D2E3F1A" w:rsidR="006D6AD1" w:rsidRPr="001157DF" w:rsidRDefault="00AD56D3" w:rsidP="00AD56D3">
      <w:pPr>
        <w:snapToGrid/>
        <w:spacing w:before="0" w:after="0" w:line="360" w:lineRule="auto"/>
        <w:ind w:firstLineChars="200" w:firstLine="480"/>
        <w:jc w:val="both"/>
        <w:rPr>
          <w:rFonts w:ascii="宋体" w:eastAsia="宋体" w:hAnsi="宋体" w:cs="宋体" w:hint="eastAsia"/>
          <w:color w:val="000000"/>
          <w:sz w:val="24"/>
        </w:rPr>
      </w:pPr>
      <w:bookmarkStart w:id="0" w:name="_Toc3645435"/>
      <w:bookmarkStart w:id="1" w:name="_Toc3645434"/>
      <w:bookmarkEnd w:id="0"/>
      <w:bookmarkEnd w:id="1"/>
      <w:r>
        <w:rPr>
          <w:rFonts w:ascii="宋体" w:eastAsia="宋体" w:hAnsi="宋体" w:cs="宋体" w:hint="eastAsia"/>
          <w:color w:val="000000"/>
          <w:sz w:val="24"/>
        </w:rPr>
        <w:t>学科服务平台</w:t>
      </w:r>
      <w:r>
        <w:rPr>
          <w:rFonts w:ascii="宋体" w:eastAsia="宋体" w:hAnsi="宋体" w:cs="宋体"/>
          <w:color w:val="000000"/>
          <w:sz w:val="24"/>
        </w:rPr>
        <w:t>以学科资源服务为导向，</w:t>
      </w:r>
      <w:r>
        <w:rPr>
          <w:rFonts w:ascii="宋体" w:eastAsia="宋体" w:hAnsi="宋体" w:cs="宋体" w:hint="eastAsia"/>
          <w:color w:val="000000"/>
          <w:sz w:val="24"/>
        </w:rPr>
        <w:t>提供</w:t>
      </w:r>
      <w:r w:rsidR="00FC62C1" w:rsidRPr="00FC62C1">
        <w:rPr>
          <w:rFonts w:ascii="宋体" w:eastAsia="宋体" w:hAnsi="宋体" w:cs="宋体" w:hint="eastAsia"/>
          <w:color w:val="000000"/>
          <w:sz w:val="24"/>
        </w:rPr>
        <w:t>植物保护、园艺学、经济管理</w:t>
      </w:r>
      <w:r w:rsidR="005E2882">
        <w:rPr>
          <w:rFonts w:ascii="宋体" w:eastAsia="宋体" w:hAnsi="宋体" w:cs="宋体" w:hint="eastAsia"/>
          <w:color w:val="000000"/>
          <w:sz w:val="24"/>
        </w:rPr>
        <w:t>三</w:t>
      </w:r>
      <w:r>
        <w:rPr>
          <w:rFonts w:ascii="宋体" w:eastAsia="宋体" w:hAnsi="宋体" w:cs="宋体" w:hint="eastAsia"/>
          <w:color w:val="000000"/>
          <w:sz w:val="24"/>
        </w:rPr>
        <w:t>个特色专题，</w:t>
      </w:r>
      <w:r>
        <w:rPr>
          <w:rFonts w:ascii="宋体" w:eastAsia="宋体" w:hAnsi="宋体" w:cs="宋体"/>
          <w:color w:val="000000"/>
          <w:sz w:val="24"/>
        </w:rPr>
        <w:t>采用全新的模式对图书馆海量文献资源进行深度挖掘与揭示，</w:t>
      </w:r>
      <w:bookmarkStart w:id="2" w:name="_Toc3645436"/>
      <w:bookmarkEnd w:id="2"/>
      <w:r>
        <w:rPr>
          <w:rFonts w:ascii="宋体" w:eastAsia="宋体" w:hAnsi="宋体" w:cs="宋体" w:hint="eastAsia"/>
          <w:color w:val="000000"/>
          <w:sz w:val="24"/>
        </w:rPr>
        <w:t>将图书馆采购的电子资源文献进行自动推荐。学术资源专题服务平台提供特色专题、推荐文章、推荐期刊、推荐图书、推荐作者、推荐数据库、热门数据库、热门文章、学科知识图谱、用户中心等功能。</w:t>
      </w:r>
      <w:r>
        <w:rPr>
          <w:rFonts w:ascii="宋体" w:eastAsia="宋体" w:hAnsi="宋体" w:cs="宋体"/>
          <w:color w:val="000000"/>
          <w:sz w:val="24"/>
        </w:rPr>
        <w:t>更加注重提升个性化的读者服务体验。无论是面向资深的行业科研人员，还是刚刚迈入某个专业领域的初学者，</w:t>
      </w:r>
      <w:r>
        <w:rPr>
          <w:rFonts w:ascii="宋体" w:eastAsia="宋体" w:hAnsi="宋体" w:cs="宋体" w:hint="eastAsia"/>
          <w:color w:val="000000"/>
          <w:sz w:val="24"/>
        </w:rPr>
        <w:t>学术资源专题服务平台</w:t>
      </w:r>
      <w:r>
        <w:rPr>
          <w:rFonts w:ascii="宋体" w:eastAsia="宋体" w:hAnsi="宋体" w:cs="宋体"/>
          <w:color w:val="000000"/>
          <w:sz w:val="24"/>
        </w:rPr>
        <w:t>都能成为其获取学术资源的得力助手。</w:t>
      </w:r>
    </w:p>
    <w:p w14:paraId="03B824B4" w14:textId="58E5B53B" w:rsidR="006D6AD1" w:rsidRDefault="006D6AD1" w:rsidP="006D6AD1">
      <w:pPr>
        <w:pStyle w:val="1"/>
        <w:snapToGrid/>
        <w:spacing w:before="156" w:after="156" w:line="360" w:lineRule="auto"/>
        <w:ind w:left="420" w:hanging="420"/>
        <w:rPr>
          <w:rFonts w:ascii="宋体" w:eastAsia="宋体" w:hAnsi="宋体" w:cs="宋体" w:hint="eastAsia"/>
          <w:color w:val="000000"/>
          <w:sz w:val="30"/>
        </w:rPr>
      </w:pPr>
      <w:r>
        <w:rPr>
          <w:rFonts w:ascii="宋体" w:eastAsia="宋体" w:hAnsi="宋体" w:cs="宋体" w:hint="eastAsia"/>
          <w:color w:val="000000"/>
          <w:sz w:val="30"/>
        </w:rPr>
        <w:t>2、特色功能</w:t>
      </w:r>
    </w:p>
    <w:p w14:paraId="706C1702" w14:textId="77777777" w:rsidR="006D6AD1" w:rsidRPr="006D6AD1" w:rsidRDefault="006D6AD1" w:rsidP="006D6AD1">
      <w:pPr>
        <w:pStyle w:val="a6"/>
        <w:numPr>
          <w:ilvl w:val="0"/>
          <w:numId w:val="1"/>
        </w:numPr>
        <w:snapToGrid/>
        <w:spacing w:before="0" w:after="0" w:line="360" w:lineRule="auto"/>
        <w:ind w:firstLineChars="0"/>
        <w:jc w:val="both"/>
        <w:rPr>
          <w:rFonts w:ascii="宋体" w:eastAsia="宋体" w:hAnsi="宋体" w:cs="宋体" w:hint="eastAsia"/>
          <w:sz w:val="24"/>
          <w:szCs w:val="24"/>
        </w:rPr>
      </w:pPr>
      <w:r w:rsidRPr="006D6AD1">
        <w:rPr>
          <w:rFonts w:ascii="宋体" w:eastAsia="宋体" w:hAnsi="宋体" w:cs="宋体"/>
          <w:b/>
          <w:bCs/>
          <w:sz w:val="24"/>
          <w:szCs w:val="24"/>
        </w:rPr>
        <w:t>特色专题导航</w:t>
      </w:r>
      <w:r w:rsidRPr="006D6AD1">
        <w:rPr>
          <w:rFonts w:ascii="宋体" w:eastAsia="宋体" w:hAnsi="宋体" w:cs="宋体"/>
          <w:sz w:val="24"/>
          <w:szCs w:val="24"/>
        </w:rPr>
        <w:t>，轻松获取全球最新资源。</w:t>
      </w:r>
    </w:p>
    <w:p w14:paraId="7DBBA0CF" w14:textId="1E26DB15" w:rsidR="006D6AD1" w:rsidRPr="006D6AD1" w:rsidRDefault="006D6AD1" w:rsidP="006D6AD1">
      <w:pPr>
        <w:pStyle w:val="a6"/>
        <w:numPr>
          <w:ilvl w:val="0"/>
          <w:numId w:val="1"/>
        </w:numPr>
        <w:snapToGrid/>
        <w:spacing w:before="0" w:after="0" w:line="360" w:lineRule="auto"/>
        <w:ind w:firstLineChars="0"/>
        <w:jc w:val="both"/>
        <w:rPr>
          <w:rFonts w:ascii="宋体" w:eastAsia="宋体" w:hAnsi="宋体" w:cs="宋体" w:hint="eastAsia"/>
          <w:sz w:val="24"/>
          <w:szCs w:val="24"/>
        </w:rPr>
      </w:pPr>
      <w:r w:rsidRPr="006D6AD1">
        <w:rPr>
          <w:rFonts w:ascii="宋体" w:eastAsia="宋体" w:hAnsi="宋体" w:cs="宋体"/>
          <w:b/>
          <w:bCs/>
          <w:sz w:val="24"/>
          <w:szCs w:val="24"/>
        </w:rPr>
        <w:t>实时文献推送</w:t>
      </w:r>
      <w:r w:rsidRPr="006D6AD1">
        <w:rPr>
          <w:rFonts w:ascii="宋体" w:eastAsia="宋体" w:hAnsi="宋体" w:cs="宋体"/>
          <w:sz w:val="24"/>
          <w:szCs w:val="24"/>
        </w:rPr>
        <w:t>，更快、更新了解学术动态热点，展示推荐文章、推荐期刊、推荐数据库，一键直达您所需。</w:t>
      </w:r>
    </w:p>
    <w:p w14:paraId="2215136C" w14:textId="53AF8879" w:rsidR="006D6AD1" w:rsidRPr="006D6AD1" w:rsidRDefault="006D6AD1" w:rsidP="006D6AD1">
      <w:pPr>
        <w:pStyle w:val="a6"/>
        <w:numPr>
          <w:ilvl w:val="0"/>
          <w:numId w:val="1"/>
        </w:numPr>
        <w:snapToGrid/>
        <w:spacing w:before="0" w:after="0" w:line="360" w:lineRule="auto"/>
        <w:ind w:firstLineChars="0"/>
        <w:jc w:val="both"/>
        <w:rPr>
          <w:rFonts w:ascii="宋体" w:eastAsia="宋体" w:hAnsi="宋体" w:cs="宋体" w:hint="eastAsia"/>
          <w:sz w:val="24"/>
          <w:szCs w:val="24"/>
        </w:rPr>
      </w:pPr>
      <w:r w:rsidRPr="006D6AD1">
        <w:rPr>
          <w:rFonts w:ascii="宋体" w:eastAsia="宋体" w:hAnsi="宋体" w:cs="宋体"/>
          <w:b/>
          <w:bCs/>
          <w:sz w:val="24"/>
          <w:szCs w:val="24"/>
        </w:rPr>
        <w:t>精准智能推荐，</w:t>
      </w:r>
      <w:r w:rsidRPr="006D6AD1">
        <w:rPr>
          <w:rFonts w:ascii="宋体" w:eastAsia="宋体" w:hAnsi="宋体" w:cs="宋体"/>
          <w:sz w:val="24"/>
          <w:szCs w:val="24"/>
        </w:rPr>
        <w:t>持续拓展学术视野。</w:t>
      </w:r>
    </w:p>
    <w:p w14:paraId="7CCB11D9" w14:textId="05BCCA5D" w:rsidR="00E363CD" w:rsidRPr="001157DF" w:rsidRDefault="006D6AD1" w:rsidP="001157DF">
      <w:pPr>
        <w:pStyle w:val="a6"/>
        <w:numPr>
          <w:ilvl w:val="0"/>
          <w:numId w:val="1"/>
        </w:numPr>
        <w:snapToGrid/>
        <w:spacing w:before="0" w:after="0" w:line="360" w:lineRule="auto"/>
        <w:ind w:firstLineChars="0"/>
        <w:jc w:val="both"/>
        <w:rPr>
          <w:rFonts w:ascii="宋体" w:eastAsia="宋体" w:hAnsi="宋体" w:cs="宋体" w:hint="eastAsia"/>
          <w:sz w:val="24"/>
          <w:szCs w:val="24"/>
        </w:rPr>
      </w:pPr>
      <w:r w:rsidRPr="006D6AD1">
        <w:rPr>
          <w:rFonts w:ascii="宋体" w:eastAsia="宋体" w:hAnsi="宋体" w:cs="宋体"/>
          <w:b/>
          <w:bCs/>
          <w:sz w:val="24"/>
          <w:szCs w:val="24"/>
        </w:rPr>
        <w:t>一站式全文获取，</w:t>
      </w:r>
      <w:r w:rsidRPr="006D6AD1">
        <w:rPr>
          <w:rFonts w:ascii="宋体" w:eastAsia="宋体" w:hAnsi="宋体" w:cs="宋体"/>
          <w:sz w:val="24"/>
          <w:szCs w:val="24"/>
        </w:rPr>
        <w:t>直通馆藏资源，更有很多OA资源。</w:t>
      </w:r>
    </w:p>
    <w:p w14:paraId="1578B3FD" w14:textId="6D83B90E" w:rsidR="00E363CD" w:rsidRDefault="00000000">
      <w:pPr>
        <w:pStyle w:val="1"/>
        <w:snapToGrid/>
        <w:spacing w:before="156" w:after="156" w:line="360" w:lineRule="auto"/>
        <w:ind w:left="420" w:hanging="420"/>
        <w:rPr>
          <w:rFonts w:ascii="宋体" w:eastAsia="宋体" w:hAnsi="宋体" w:cs="宋体" w:hint="eastAsia"/>
        </w:rPr>
      </w:pPr>
      <w:bookmarkStart w:id="3" w:name="_Toc3645437"/>
      <w:bookmarkStart w:id="4" w:name="_Toc18786"/>
      <w:bookmarkEnd w:id="3"/>
      <w:r>
        <w:rPr>
          <w:rFonts w:ascii="宋体" w:eastAsia="宋体" w:hAnsi="宋体" w:cs="宋体"/>
          <w:color w:val="000000"/>
          <w:sz w:val="30"/>
        </w:rPr>
        <w:t>3. </w:t>
      </w:r>
      <w:bookmarkStart w:id="5" w:name="_Toc3645438"/>
      <w:bookmarkEnd w:id="4"/>
      <w:bookmarkEnd w:id="5"/>
      <w:r w:rsidR="006D6AD1">
        <w:rPr>
          <w:rFonts w:ascii="宋体" w:eastAsia="宋体" w:hAnsi="宋体" w:cs="宋体" w:hint="eastAsia"/>
          <w:color w:val="000000"/>
          <w:sz w:val="30"/>
        </w:rPr>
        <w:t>使用方式</w:t>
      </w:r>
    </w:p>
    <w:p w14:paraId="53E273C7" w14:textId="03C50402" w:rsidR="00FC62C1" w:rsidRDefault="00000000" w:rsidP="006D6AD1">
      <w:pPr>
        <w:outlineLvl w:val="0"/>
        <w:rPr>
          <w:rFonts w:ascii="宋体" w:eastAsia="宋体" w:hAnsi="宋体" w:cs="宋体"/>
          <w:b/>
          <w:bCs/>
          <w:color w:val="000000"/>
          <w:sz w:val="24"/>
          <w:szCs w:val="24"/>
        </w:rPr>
      </w:pPr>
      <w:bookmarkStart w:id="6" w:name="_Toc19949"/>
      <w:r w:rsidRPr="006D6AD1">
        <w:rPr>
          <w:rFonts w:ascii="宋体" w:eastAsia="宋体" w:hAnsi="宋体" w:cs="宋体"/>
          <w:color w:val="000000"/>
          <w:sz w:val="24"/>
          <w:szCs w:val="24"/>
        </w:rPr>
        <w:t xml:space="preserve">3.1 </w:t>
      </w:r>
      <w:r w:rsidR="006D6AD1" w:rsidRPr="006D6AD1">
        <w:rPr>
          <w:rFonts w:ascii="宋体" w:eastAsia="宋体" w:hAnsi="宋体" w:cs="宋体" w:hint="eastAsia"/>
          <w:b/>
          <w:bCs/>
          <w:color w:val="000000"/>
          <w:sz w:val="24"/>
          <w:szCs w:val="24"/>
        </w:rPr>
        <w:t>平台访问网址：</w:t>
      </w:r>
      <w:hyperlink r:id="rId7" w:history="1">
        <w:r w:rsidR="00FC62C1" w:rsidRPr="00014011">
          <w:rPr>
            <w:rStyle w:val="a5"/>
            <w:rFonts w:ascii="宋体" w:eastAsia="宋体" w:hAnsi="宋体" w:cs="宋体" w:hint="eastAsia"/>
            <w:b/>
            <w:bCs/>
            <w:sz w:val="24"/>
            <w:szCs w:val="24"/>
          </w:rPr>
          <w:t>https://libresource.henau.yitlink.com</w:t>
        </w:r>
      </w:hyperlink>
    </w:p>
    <w:p w14:paraId="6D5460C5" w14:textId="46D8D6C2" w:rsidR="006D6AD1" w:rsidRPr="006D6AD1" w:rsidRDefault="00FC62C1" w:rsidP="00FC62C1">
      <w:pPr>
        <w:jc w:val="center"/>
        <w:outlineLvl w:val="0"/>
        <w:rPr>
          <w:rFonts w:ascii="宋体" w:eastAsia="宋体" w:hAnsi="宋体" w:cs="宋体" w:hint="eastAsia"/>
          <w:b/>
          <w:bCs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3B369102" wp14:editId="4CF11D4C">
            <wp:extent cx="4605583" cy="3057525"/>
            <wp:effectExtent l="0" t="0" r="5080" b="0"/>
            <wp:docPr id="2497414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74149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05583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89269" w14:textId="77777777" w:rsidR="00E363CD" w:rsidRDefault="00E363CD" w:rsidP="00FC62C1">
      <w:pPr>
        <w:snapToGrid/>
        <w:spacing w:before="0" w:after="0" w:line="240" w:lineRule="auto"/>
        <w:rPr>
          <w:rFonts w:ascii="宋体" w:eastAsia="宋体" w:hAnsi="宋体" w:cs="宋体" w:hint="eastAsia"/>
          <w:color w:val="000000"/>
          <w:sz w:val="21"/>
        </w:rPr>
      </w:pPr>
      <w:bookmarkStart w:id="7" w:name="_Toc3645440"/>
      <w:bookmarkStart w:id="8" w:name="_Toc490"/>
      <w:bookmarkEnd w:id="6"/>
      <w:bookmarkEnd w:id="7"/>
    </w:p>
    <w:p w14:paraId="0D45B3B1" w14:textId="0FF99461" w:rsidR="00E363CD" w:rsidRDefault="00000000">
      <w:pPr>
        <w:pStyle w:val="2"/>
        <w:snapToGrid/>
        <w:spacing w:line="360" w:lineRule="auto"/>
        <w:jc w:val="both"/>
        <w:rPr>
          <w:rFonts w:ascii="宋体" w:eastAsia="宋体" w:hAnsi="宋体" w:cs="宋体" w:hint="eastAsia"/>
          <w:color w:val="000000"/>
          <w:sz w:val="28"/>
        </w:rPr>
      </w:pPr>
      <w:bookmarkStart w:id="9" w:name="_Toc1671"/>
      <w:bookmarkEnd w:id="8"/>
      <w:r>
        <w:rPr>
          <w:rFonts w:ascii="宋体" w:eastAsia="宋体" w:hAnsi="宋体" w:cs="宋体"/>
          <w:color w:val="000000"/>
          <w:sz w:val="28"/>
        </w:rPr>
        <w:t>3.</w:t>
      </w:r>
      <w:r w:rsidR="006D6AD1">
        <w:rPr>
          <w:rFonts w:ascii="宋体" w:eastAsia="宋体" w:hAnsi="宋体" w:cs="宋体" w:hint="eastAsia"/>
          <w:color w:val="000000"/>
          <w:sz w:val="28"/>
        </w:rPr>
        <w:t>2</w:t>
      </w:r>
      <w:r>
        <w:rPr>
          <w:rFonts w:ascii="宋体" w:eastAsia="宋体" w:hAnsi="宋体" w:cs="宋体"/>
          <w:color w:val="000000"/>
          <w:sz w:val="28"/>
        </w:rPr>
        <w:t>特色专题</w:t>
      </w:r>
      <w:bookmarkEnd w:id="9"/>
    </w:p>
    <w:p w14:paraId="460B565B" w14:textId="44137C45" w:rsidR="00E363CD" w:rsidRDefault="00000000">
      <w:pPr>
        <w:snapToGrid/>
        <w:spacing w:before="0" w:after="0" w:line="360" w:lineRule="auto"/>
        <w:ind w:firstLineChars="200" w:firstLine="480"/>
        <w:jc w:val="both"/>
        <w:rPr>
          <w:rFonts w:ascii="宋体" w:eastAsia="宋体" w:hAnsi="宋体" w:cs="宋体" w:hint="eastAsia"/>
          <w:color w:val="000000"/>
          <w:sz w:val="24"/>
        </w:rPr>
      </w:pPr>
      <w:r>
        <w:rPr>
          <w:rFonts w:ascii="宋体" w:eastAsia="宋体" w:hAnsi="宋体" w:cs="宋体"/>
          <w:color w:val="000000"/>
          <w:sz w:val="24"/>
        </w:rPr>
        <w:t>平台首页显示</w:t>
      </w:r>
      <w:r w:rsidR="00DB2C90">
        <w:rPr>
          <w:rFonts w:ascii="宋体" w:eastAsia="宋体" w:hAnsi="宋体" w:cs="宋体" w:hint="eastAsia"/>
          <w:color w:val="000000"/>
          <w:sz w:val="24"/>
        </w:rPr>
        <w:t>三</w:t>
      </w:r>
      <w:r>
        <w:rPr>
          <w:rFonts w:ascii="宋体" w:eastAsia="宋体" w:hAnsi="宋体" w:cs="宋体"/>
          <w:color w:val="000000"/>
          <w:sz w:val="24"/>
        </w:rPr>
        <w:t>个特色专题（如图3.3.</w:t>
      </w:r>
      <w:r>
        <w:rPr>
          <w:rFonts w:ascii="宋体" w:eastAsia="宋体" w:hAnsi="宋体" w:cs="宋体" w:hint="eastAsia"/>
          <w:color w:val="000000"/>
          <w:sz w:val="24"/>
        </w:rPr>
        <w:t>1</w:t>
      </w:r>
      <w:r>
        <w:rPr>
          <w:rFonts w:ascii="宋体" w:eastAsia="宋体" w:hAnsi="宋体" w:cs="宋体"/>
          <w:color w:val="000000"/>
          <w:sz w:val="24"/>
        </w:rPr>
        <w:t>）</w:t>
      </w:r>
      <w:r>
        <w:rPr>
          <w:rFonts w:ascii="宋体" w:eastAsia="宋体" w:hAnsi="宋体" w:cs="宋体" w:hint="eastAsia"/>
          <w:color w:val="000000"/>
          <w:sz w:val="24"/>
        </w:rPr>
        <w:t>。</w:t>
      </w:r>
    </w:p>
    <w:p w14:paraId="3BFCBEB8" w14:textId="792B47CA" w:rsidR="00E363CD" w:rsidRDefault="00FC62C1">
      <w:pPr>
        <w:snapToGrid/>
        <w:spacing w:before="0" w:after="0" w:line="240" w:lineRule="auto"/>
        <w:jc w:val="center"/>
        <w:rPr>
          <w:rFonts w:ascii="宋体" w:eastAsia="宋体" w:hAnsi="宋体" w:cs="宋体" w:hint="eastAsia"/>
        </w:rPr>
      </w:pPr>
      <w:r>
        <w:rPr>
          <w:noProof/>
        </w:rPr>
        <w:drawing>
          <wp:inline distT="0" distB="0" distL="0" distR="0" wp14:anchorId="0C6E01AE" wp14:editId="3781AFC4">
            <wp:extent cx="5760085" cy="1682115"/>
            <wp:effectExtent l="0" t="0" r="0" b="0"/>
            <wp:docPr id="17349385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93850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D74A1" w14:textId="77777777" w:rsidR="00E363CD" w:rsidRDefault="00E363CD">
      <w:pPr>
        <w:snapToGrid/>
        <w:spacing w:before="0" w:after="0" w:line="240" w:lineRule="auto"/>
        <w:jc w:val="center"/>
        <w:rPr>
          <w:rFonts w:ascii="宋体" w:eastAsia="宋体" w:hAnsi="宋体" w:cs="宋体" w:hint="eastAsia"/>
          <w:color w:val="000000"/>
          <w:sz w:val="21"/>
        </w:rPr>
      </w:pPr>
    </w:p>
    <w:p w14:paraId="6CE031E2" w14:textId="77777777" w:rsidR="00E363CD" w:rsidRDefault="00000000">
      <w:pPr>
        <w:snapToGrid/>
        <w:spacing w:before="0" w:after="0" w:line="240" w:lineRule="auto"/>
        <w:jc w:val="center"/>
        <w:rPr>
          <w:rFonts w:ascii="宋体" w:eastAsia="宋体" w:hAnsi="宋体" w:cs="宋体" w:hint="eastAsia"/>
          <w:color w:val="000000"/>
          <w:sz w:val="21"/>
        </w:rPr>
      </w:pPr>
      <w:r>
        <w:rPr>
          <w:rFonts w:ascii="宋体" w:eastAsia="宋体" w:hAnsi="宋体" w:cs="宋体"/>
          <w:color w:val="000000"/>
          <w:sz w:val="21"/>
        </w:rPr>
        <w:t>图3.3.</w:t>
      </w:r>
      <w:r>
        <w:rPr>
          <w:rFonts w:ascii="宋体" w:eastAsia="宋体" w:hAnsi="宋体" w:cs="宋体" w:hint="eastAsia"/>
          <w:color w:val="000000"/>
          <w:sz w:val="21"/>
        </w:rPr>
        <w:t>1</w:t>
      </w:r>
    </w:p>
    <w:p w14:paraId="6FE68C6E" w14:textId="77777777" w:rsidR="00E363CD" w:rsidRDefault="00E363CD">
      <w:pPr>
        <w:snapToGrid/>
        <w:spacing w:before="0" w:after="0" w:line="240" w:lineRule="auto"/>
        <w:jc w:val="center"/>
        <w:rPr>
          <w:rFonts w:ascii="宋体" w:eastAsia="宋体" w:hAnsi="宋体" w:cs="宋体" w:hint="eastAsia"/>
          <w:color w:val="000000"/>
          <w:sz w:val="21"/>
        </w:rPr>
      </w:pPr>
    </w:p>
    <w:p w14:paraId="7AA6565D" w14:textId="7B9E0BD2" w:rsidR="00E363CD" w:rsidRDefault="00000000" w:rsidP="006D6AD1">
      <w:pPr>
        <w:snapToGrid/>
        <w:spacing w:before="0" w:after="0" w:line="360" w:lineRule="auto"/>
        <w:ind w:firstLineChars="200" w:firstLine="480"/>
        <w:jc w:val="both"/>
        <w:rPr>
          <w:rFonts w:ascii="宋体" w:eastAsia="宋体" w:hAnsi="宋体" w:cs="宋体" w:hint="eastAsia"/>
          <w:color w:val="000000"/>
          <w:sz w:val="24"/>
        </w:rPr>
      </w:pPr>
      <w:r>
        <w:rPr>
          <w:rFonts w:ascii="宋体" w:eastAsia="宋体" w:hAnsi="宋体" w:cs="宋体"/>
          <w:color w:val="000000"/>
          <w:sz w:val="24"/>
        </w:rPr>
        <w:t>点击“</w:t>
      </w:r>
      <w:r w:rsidR="00316693">
        <w:rPr>
          <w:rFonts w:ascii="宋体" w:eastAsia="宋体" w:hAnsi="宋体" w:cs="宋体" w:hint="eastAsia"/>
          <w:color w:val="000000"/>
          <w:sz w:val="24"/>
        </w:rPr>
        <w:t>地质</w:t>
      </w:r>
      <w:r w:rsidR="00300B3B">
        <w:rPr>
          <w:rFonts w:ascii="宋体" w:eastAsia="宋体" w:hAnsi="宋体" w:cs="宋体" w:hint="eastAsia"/>
          <w:color w:val="000000"/>
          <w:sz w:val="24"/>
        </w:rPr>
        <w:t>学</w:t>
      </w:r>
      <w:r>
        <w:rPr>
          <w:rFonts w:ascii="宋体" w:eastAsia="宋体" w:hAnsi="宋体" w:cs="宋体"/>
          <w:color w:val="000000"/>
          <w:sz w:val="24"/>
        </w:rPr>
        <w:t>”进入特色专题，在专题中为用户推荐文章、期刊</w:t>
      </w:r>
      <w:r w:rsidR="00DB2C90">
        <w:rPr>
          <w:rFonts w:ascii="宋体" w:eastAsia="宋体" w:hAnsi="宋体" w:cs="宋体" w:hint="eastAsia"/>
          <w:color w:val="000000"/>
          <w:sz w:val="24"/>
        </w:rPr>
        <w:t>等</w:t>
      </w:r>
      <w:r>
        <w:rPr>
          <w:rFonts w:ascii="宋体" w:eastAsia="宋体" w:hAnsi="宋体" w:cs="宋体"/>
          <w:color w:val="000000"/>
          <w:sz w:val="24"/>
        </w:rPr>
        <w:t>，界面如图3.3.</w:t>
      </w:r>
      <w:r>
        <w:rPr>
          <w:rFonts w:ascii="宋体" w:eastAsia="宋体" w:hAnsi="宋体" w:cs="宋体" w:hint="eastAsia"/>
          <w:color w:val="000000"/>
          <w:sz w:val="24"/>
        </w:rPr>
        <w:t>2</w:t>
      </w:r>
      <w:r>
        <w:rPr>
          <w:rFonts w:ascii="宋体" w:eastAsia="宋体" w:hAnsi="宋体" w:cs="宋体"/>
          <w:color w:val="000000"/>
          <w:sz w:val="24"/>
        </w:rPr>
        <w:t>所示。</w:t>
      </w:r>
    </w:p>
    <w:p w14:paraId="3445BA6C" w14:textId="063D2C67" w:rsidR="00E363CD" w:rsidRPr="00316693" w:rsidRDefault="00FC62C1" w:rsidP="00316693">
      <w:pPr>
        <w:snapToGrid/>
        <w:spacing w:before="0" w:after="0" w:line="360" w:lineRule="auto"/>
        <w:jc w:val="center"/>
        <w:rPr>
          <w:rFonts w:ascii="宋体" w:eastAsia="宋体" w:hAnsi="宋体" w:cs="宋体" w:hint="eastAsia"/>
          <w:color w:val="000000"/>
          <w:sz w:val="24"/>
        </w:rPr>
      </w:pPr>
      <w:r>
        <w:rPr>
          <w:noProof/>
        </w:rPr>
        <w:drawing>
          <wp:inline distT="0" distB="0" distL="0" distR="0" wp14:anchorId="73DD2ACE" wp14:editId="169C2771">
            <wp:extent cx="5760085" cy="2765425"/>
            <wp:effectExtent l="0" t="0" r="0" b="0"/>
            <wp:docPr id="14552633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26332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D8950" w14:textId="43B6770D" w:rsidR="00E363CD" w:rsidRDefault="00000000">
      <w:pPr>
        <w:snapToGrid/>
        <w:spacing w:before="0" w:after="0" w:line="240" w:lineRule="auto"/>
        <w:jc w:val="center"/>
        <w:rPr>
          <w:rFonts w:ascii="宋体" w:eastAsia="宋体" w:hAnsi="宋体" w:cs="宋体" w:hint="eastAsia"/>
          <w:color w:val="000000"/>
          <w:sz w:val="21"/>
        </w:rPr>
      </w:pPr>
      <w:r>
        <w:rPr>
          <w:rFonts w:ascii="宋体" w:eastAsia="宋体" w:hAnsi="宋体" w:cs="宋体"/>
          <w:color w:val="000000"/>
          <w:sz w:val="21"/>
        </w:rPr>
        <w:t>图3.3.</w:t>
      </w:r>
      <w:r>
        <w:rPr>
          <w:rFonts w:ascii="宋体" w:eastAsia="宋体" w:hAnsi="宋体" w:cs="宋体" w:hint="eastAsia"/>
          <w:color w:val="000000"/>
          <w:sz w:val="21"/>
        </w:rPr>
        <w:t>2</w:t>
      </w:r>
      <w:r w:rsidR="006E6193" w:rsidRPr="006E6193">
        <w:rPr>
          <w:rFonts w:ascii="宋体" w:eastAsia="宋体" w:hAnsi="宋体" w:cs="宋体" w:hint="eastAsia"/>
          <w:color w:val="000000"/>
          <w:sz w:val="21"/>
        </w:rPr>
        <w:t>学</w:t>
      </w:r>
      <w:r w:rsidR="006E6840">
        <w:rPr>
          <w:rFonts w:ascii="宋体" w:eastAsia="宋体" w:hAnsi="宋体" w:cs="宋体" w:hint="eastAsia"/>
          <w:color w:val="000000"/>
          <w:sz w:val="21"/>
        </w:rPr>
        <w:t>科</w:t>
      </w:r>
      <w:r>
        <w:rPr>
          <w:rFonts w:ascii="宋体" w:eastAsia="宋体" w:hAnsi="宋体" w:cs="宋体"/>
          <w:color w:val="000000"/>
          <w:sz w:val="21"/>
        </w:rPr>
        <w:t>专题</w:t>
      </w:r>
    </w:p>
    <w:p w14:paraId="61F54ACA" w14:textId="59D1BC98" w:rsidR="006D6AD1" w:rsidRDefault="006D6AD1" w:rsidP="006D6AD1">
      <w:pPr>
        <w:pStyle w:val="2"/>
        <w:snapToGrid/>
        <w:spacing w:line="360" w:lineRule="auto"/>
        <w:jc w:val="both"/>
        <w:rPr>
          <w:rFonts w:ascii="宋体" w:eastAsia="宋体" w:hAnsi="宋体" w:cs="宋体" w:hint="eastAsia"/>
          <w:color w:val="000000"/>
          <w:sz w:val="28"/>
        </w:rPr>
      </w:pPr>
      <w:r>
        <w:rPr>
          <w:rFonts w:ascii="宋体" w:eastAsia="宋体" w:hAnsi="宋体" w:cs="宋体"/>
          <w:color w:val="000000"/>
          <w:sz w:val="28"/>
        </w:rPr>
        <w:t>3.</w:t>
      </w:r>
      <w:r>
        <w:rPr>
          <w:rFonts w:ascii="宋体" w:eastAsia="宋体" w:hAnsi="宋体" w:cs="宋体" w:hint="eastAsia"/>
          <w:color w:val="000000"/>
          <w:sz w:val="28"/>
        </w:rPr>
        <w:t>3知识图谱</w:t>
      </w:r>
    </w:p>
    <w:p w14:paraId="0C59B83A" w14:textId="77777777" w:rsidR="00E363CD" w:rsidRDefault="00E363CD">
      <w:pPr>
        <w:snapToGrid/>
        <w:spacing w:before="0" w:after="0" w:line="240" w:lineRule="auto"/>
        <w:jc w:val="both"/>
        <w:rPr>
          <w:rFonts w:ascii="宋体" w:eastAsia="宋体" w:hAnsi="宋体" w:cs="宋体" w:hint="eastAsia"/>
          <w:color w:val="000000"/>
          <w:sz w:val="21"/>
        </w:rPr>
      </w:pPr>
    </w:p>
    <w:p w14:paraId="68FD4DC7" w14:textId="77777777" w:rsidR="00E363CD" w:rsidRDefault="00000000" w:rsidP="006D6AD1">
      <w:pPr>
        <w:snapToGrid/>
        <w:spacing w:before="0" w:after="0" w:line="360" w:lineRule="auto"/>
        <w:ind w:firstLineChars="200" w:firstLine="480"/>
        <w:jc w:val="both"/>
        <w:rPr>
          <w:rFonts w:ascii="宋体" w:eastAsia="宋体" w:hAnsi="宋体" w:cs="宋体" w:hint="eastAsia"/>
          <w:color w:val="000000"/>
          <w:sz w:val="24"/>
        </w:rPr>
      </w:pPr>
      <w:r>
        <w:rPr>
          <w:rFonts w:ascii="宋体" w:eastAsia="宋体" w:hAnsi="宋体" w:cs="宋体"/>
          <w:color w:val="000000"/>
          <w:sz w:val="24"/>
        </w:rPr>
        <w:t>点击特色专题后的“</w:t>
      </w:r>
      <w:r>
        <w:rPr>
          <w:rFonts w:ascii="宋体" w:eastAsia="宋体" w:hAnsi="宋体" w:cs="宋体"/>
          <w:noProof/>
          <w:color w:val="000000"/>
          <w:sz w:val="24"/>
        </w:rPr>
        <w:drawing>
          <wp:inline distT="0" distB="0" distL="0" distR="0" wp14:anchorId="5D8097F4" wp14:editId="295260AE">
            <wp:extent cx="1200150" cy="361950"/>
            <wp:effectExtent l="0" t="0" r="0" b="0"/>
            <wp:docPr id="9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" descr="descrip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  <w:sz w:val="24"/>
        </w:rPr>
        <w:t>”将进入学科图谱（如图3.3.</w:t>
      </w:r>
      <w:r>
        <w:rPr>
          <w:rFonts w:ascii="宋体" w:eastAsia="宋体" w:hAnsi="宋体" w:cs="宋体" w:hint="eastAsia"/>
          <w:color w:val="000000"/>
          <w:sz w:val="24"/>
        </w:rPr>
        <w:t>3</w:t>
      </w:r>
      <w:r>
        <w:rPr>
          <w:rFonts w:ascii="宋体" w:eastAsia="宋体" w:hAnsi="宋体" w:cs="宋体"/>
          <w:color w:val="000000"/>
          <w:sz w:val="24"/>
        </w:rPr>
        <w:t>）。以学科主题为中心，探索与其相关其他主题词。并通过这些主题词寻找更多其他相关主题词。从而形成一个完整的主题词关联图谱。用户可逐层探索寻找新的学术领域和研究方向。</w:t>
      </w:r>
    </w:p>
    <w:p w14:paraId="589DBAC9" w14:textId="4931C642" w:rsidR="00E363CD" w:rsidRDefault="00FC62C1" w:rsidP="00316693">
      <w:pPr>
        <w:snapToGrid/>
        <w:spacing w:before="0" w:after="0" w:line="240" w:lineRule="auto"/>
        <w:jc w:val="center"/>
        <w:rPr>
          <w:rFonts w:ascii="宋体" w:eastAsia="宋体" w:hAnsi="宋体" w:cs="宋体" w:hint="eastAsia"/>
          <w:color w:val="000000"/>
          <w:sz w:val="21"/>
        </w:rPr>
      </w:pPr>
      <w:r>
        <w:rPr>
          <w:noProof/>
        </w:rPr>
        <w:drawing>
          <wp:inline distT="0" distB="0" distL="0" distR="0" wp14:anchorId="158FAFCA" wp14:editId="1DAABC91">
            <wp:extent cx="5760085" cy="3333115"/>
            <wp:effectExtent l="0" t="0" r="0" b="635"/>
            <wp:docPr id="875678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6780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395A6" w14:textId="77777777" w:rsidR="00E363CD" w:rsidRDefault="00E363CD">
      <w:pPr>
        <w:snapToGrid/>
        <w:spacing w:before="0" w:after="0" w:line="240" w:lineRule="auto"/>
        <w:jc w:val="center"/>
        <w:rPr>
          <w:rFonts w:ascii="宋体" w:eastAsia="宋体" w:hAnsi="宋体" w:cs="宋体" w:hint="eastAsia"/>
          <w:color w:val="000000"/>
          <w:sz w:val="21"/>
        </w:rPr>
      </w:pPr>
    </w:p>
    <w:p w14:paraId="2860D8F9" w14:textId="783471A0" w:rsidR="00E363CD" w:rsidRDefault="00000000">
      <w:pPr>
        <w:snapToGrid/>
        <w:spacing w:before="0" w:after="0" w:line="240" w:lineRule="auto"/>
        <w:jc w:val="center"/>
        <w:rPr>
          <w:rFonts w:ascii="宋体" w:eastAsia="宋体" w:hAnsi="宋体" w:cs="宋体" w:hint="eastAsia"/>
          <w:color w:val="000000"/>
          <w:sz w:val="21"/>
        </w:rPr>
      </w:pPr>
      <w:r>
        <w:rPr>
          <w:rFonts w:ascii="宋体" w:eastAsia="宋体" w:hAnsi="宋体" w:cs="宋体"/>
          <w:color w:val="000000"/>
          <w:sz w:val="21"/>
        </w:rPr>
        <w:t>图3.3.</w:t>
      </w:r>
      <w:r w:rsidR="006E6193">
        <w:rPr>
          <w:rFonts w:ascii="宋体" w:eastAsia="宋体" w:hAnsi="宋体" w:cs="宋体"/>
          <w:color w:val="000000"/>
          <w:sz w:val="21"/>
        </w:rPr>
        <w:t>3</w:t>
      </w:r>
      <w:r>
        <w:rPr>
          <w:rFonts w:ascii="宋体" w:eastAsia="宋体" w:hAnsi="宋体" w:cs="宋体"/>
          <w:color w:val="000000"/>
          <w:sz w:val="21"/>
        </w:rPr>
        <w:t xml:space="preserve"> 学科图谱</w:t>
      </w:r>
    </w:p>
    <w:p w14:paraId="26708FDE" w14:textId="77777777" w:rsidR="00E363CD" w:rsidRDefault="00E363CD">
      <w:pPr>
        <w:snapToGrid/>
        <w:spacing w:before="0" w:after="0" w:line="240" w:lineRule="auto"/>
        <w:jc w:val="center"/>
        <w:rPr>
          <w:rFonts w:ascii="宋体" w:eastAsia="宋体" w:hAnsi="宋体" w:cs="宋体" w:hint="eastAsia"/>
          <w:color w:val="000000"/>
          <w:sz w:val="21"/>
        </w:rPr>
      </w:pPr>
    </w:p>
    <w:p w14:paraId="474BEF18" w14:textId="77777777" w:rsidR="00E363CD" w:rsidRDefault="00000000">
      <w:pPr>
        <w:pStyle w:val="2"/>
        <w:snapToGrid/>
        <w:spacing w:line="360" w:lineRule="auto"/>
        <w:jc w:val="both"/>
        <w:rPr>
          <w:rFonts w:ascii="宋体" w:eastAsia="宋体" w:hAnsi="宋体" w:cs="宋体" w:hint="eastAsia"/>
          <w:color w:val="000000"/>
          <w:sz w:val="28"/>
        </w:rPr>
      </w:pPr>
      <w:bookmarkStart w:id="10" w:name="_Toc14183"/>
      <w:r>
        <w:rPr>
          <w:rFonts w:ascii="宋体" w:eastAsia="宋体" w:hAnsi="宋体" w:cs="宋体"/>
          <w:color w:val="000000"/>
          <w:sz w:val="28"/>
        </w:rPr>
        <w:t>3.</w:t>
      </w:r>
      <w:r>
        <w:rPr>
          <w:rFonts w:ascii="宋体" w:eastAsia="宋体" w:hAnsi="宋体" w:cs="宋体" w:hint="eastAsia"/>
          <w:color w:val="000000"/>
          <w:sz w:val="28"/>
        </w:rPr>
        <w:t>4</w:t>
      </w:r>
      <w:r>
        <w:rPr>
          <w:rFonts w:ascii="宋体" w:eastAsia="宋体" w:hAnsi="宋体" w:cs="宋体"/>
          <w:color w:val="000000"/>
          <w:sz w:val="28"/>
        </w:rPr>
        <w:t>推荐文章</w:t>
      </w:r>
      <w:bookmarkEnd w:id="10"/>
    </w:p>
    <w:p w14:paraId="47205571" w14:textId="3370E5E9" w:rsidR="00E363CD" w:rsidRDefault="00000000">
      <w:pPr>
        <w:snapToGrid/>
        <w:spacing w:before="0" w:after="0" w:line="360" w:lineRule="auto"/>
        <w:ind w:firstLineChars="200" w:firstLine="480"/>
        <w:jc w:val="both"/>
        <w:rPr>
          <w:rFonts w:ascii="宋体" w:eastAsia="宋体" w:hAnsi="宋体" w:cs="宋体" w:hint="eastAsia"/>
          <w:color w:val="000000"/>
          <w:sz w:val="24"/>
        </w:rPr>
      </w:pPr>
      <w:r>
        <w:rPr>
          <w:rFonts w:ascii="宋体" w:eastAsia="宋体" w:hAnsi="宋体" w:cs="宋体"/>
          <w:color w:val="000000"/>
          <w:sz w:val="24"/>
        </w:rPr>
        <w:t>进入“</w:t>
      </w:r>
      <w:r w:rsidR="00FC62C1">
        <w:rPr>
          <w:rFonts w:ascii="宋体" w:eastAsia="宋体" w:hAnsi="宋体" w:cs="宋体" w:hint="eastAsia"/>
          <w:color w:val="000000"/>
          <w:sz w:val="24"/>
        </w:rPr>
        <w:t>植物保护</w:t>
      </w:r>
      <w:r>
        <w:rPr>
          <w:rFonts w:ascii="宋体" w:eastAsia="宋体" w:hAnsi="宋体" w:cs="宋体"/>
          <w:color w:val="000000"/>
          <w:sz w:val="24"/>
        </w:rPr>
        <w:t>”学科主页，平台根据学科为用户推荐该领域的中文资源和外文资源。点击“</w:t>
      </w:r>
      <w:r>
        <w:rPr>
          <w:rFonts w:ascii="宋体" w:eastAsia="宋体" w:hAnsi="宋体" w:cs="宋体"/>
          <w:noProof/>
          <w:color w:val="000000"/>
          <w:sz w:val="24"/>
        </w:rPr>
        <w:drawing>
          <wp:inline distT="0" distB="0" distL="0" distR="0" wp14:anchorId="20A7689C" wp14:editId="5164E80F">
            <wp:extent cx="942975" cy="285750"/>
            <wp:effectExtent l="0" t="0" r="0" b="0"/>
            <wp:docPr id="13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" descr="descrip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  <w:sz w:val="24"/>
        </w:rPr>
        <w:t>”可跳转至由资源发现系统提供的文章全文访问地址，如图3.</w:t>
      </w:r>
      <w:r>
        <w:rPr>
          <w:rFonts w:ascii="宋体" w:eastAsia="宋体" w:hAnsi="宋体" w:cs="宋体" w:hint="eastAsia"/>
          <w:color w:val="000000"/>
          <w:sz w:val="24"/>
        </w:rPr>
        <w:t>4.1</w:t>
      </w:r>
      <w:r>
        <w:rPr>
          <w:rFonts w:ascii="宋体" w:eastAsia="宋体" w:hAnsi="宋体" w:cs="宋体"/>
          <w:color w:val="000000"/>
          <w:sz w:val="24"/>
        </w:rPr>
        <w:t>所示。</w:t>
      </w:r>
    </w:p>
    <w:p w14:paraId="3E7AB534" w14:textId="50FEA565" w:rsidR="00E363CD" w:rsidRPr="00C177BD" w:rsidRDefault="00FC62C1" w:rsidP="006D6AD1">
      <w:pPr>
        <w:snapToGrid/>
        <w:spacing w:before="0" w:after="0" w:line="360" w:lineRule="auto"/>
        <w:jc w:val="center"/>
        <w:rPr>
          <w:rFonts w:ascii="宋体" w:eastAsia="宋体" w:hAnsi="宋体" w:cs="宋体" w:hint="eastAsia"/>
          <w:color w:val="000000"/>
          <w:sz w:val="24"/>
        </w:rPr>
      </w:pPr>
      <w:r>
        <w:rPr>
          <w:noProof/>
        </w:rPr>
        <w:drawing>
          <wp:inline distT="0" distB="0" distL="0" distR="0" wp14:anchorId="541BE54A" wp14:editId="4051A215">
            <wp:extent cx="5760085" cy="2842895"/>
            <wp:effectExtent l="0" t="0" r="0" b="0"/>
            <wp:docPr id="2978292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82924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66DFA" w14:textId="77777777" w:rsidR="00E363CD" w:rsidRDefault="00000000">
      <w:pPr>
        <w:snapToGrid/>
        <w:spacing w:before="0" w:after="0" w:line="240" w:lineRule="auto"/>
        <w:jc w:val="center"/>
        <w:rPr>
          <w:rFonts w:ascii="宋体" w:eastAsia="宋体" w:hAnsi="宋体" w:cs="宋体" w:hint="eastAsia"/>
          <w:color w:val="000000"/>
          <w:sz w:val="21"/>
        </w:rPr>
      </w:pPr>
      <w:r>
        <w:rPr>
          <w:rFonts w:ascii="宋体" w:eastAsia="宋体" w:hAnsi="宋体" w:cs="宋体"/>
          <w:color w:val="000000"/>
          <w:sz w:val="21"/>
        </w:rPr>
        <w:t>图3.</w:t>
      </w:r>
      <w:r>
        <w:rPr>
          <w:rFonts w:ascii="宋体" w:eastAsia="宋体" w:hAnsi="宋体" w:cs="宋体" w:hint="eastAsia"/>
          <w:color w:val="000000"/>
          <w:sz w:val="21"/>
        </w:rPr>
        <w:t>4.1</w:t>
      </w:r>
      <w:r>
        <w:rPr>
          <w:rFonts w:ascii="宋体" w:eastAsia="宋体" w:hAnsi="宋体" w:cs="宋体"/>
          <w:color w:val="000000"/>
          <w:sz w:val="21"/>
        </w:rPr>
        <w:t>推荐文章</w:t>
      </w:r>
    </w:p>
    <w:p w14:paraId="7432C68E" w14:textId="300BD6A7" w:rsidR="00E363CD" w:rsidRDefault="00E363CD">
      <w:pPr>
        <w:snapToGrid/>
        <w:spacing w:before="0" w:after="0" w:line="240" w:lineRule="auto"/>
        <w:jc w:val="both"/>
        <w:rPr>
          <w:rFonts w:hint="eastAsia"/>
        </w:rPr>
      </w:pPr>
    </w:p>
    <w:p w14:paraId="7C8836E8" w14:textId="77777777" w:rsidR="00E363CD" w:rsidRDefault="00E363CD">
      <w:pPr>
        <w:snapToGrid/>
        <w:spacing w:before="0" w:after="0" w:line="240" w:lineRule="auto"/>
        <w:jc w:val="center"/>
        <w:rPr>
          <w:rFonts w:ascii="宋体" w:eastAsia="宋体" w:hAnsi="宋体" w:cs="宋体" w:hint="eastAsia"/>
          <w:color w:val="000000"/>
          <w:sz w:val="21"/>
        </w:rPr>
      </w:pPr>
    </w:p>
    <w:p w14:paraId="10AF585F" w14:textId="77777777" w:rsidR="00E363CD" w:rsidRDefault="00000000">
      <w:pPr>
        <w:pStyle w:val="2"/>
        <w:snapToGrid/>
        <w:spacing w:line="360" w:lineRule="auto"/>
        <w:jc w:val="both"/>
        <w:rPr>
          <w:rFonts w:ascii="宋体" w:eastAsia="宋体" w:hAnsi="宋体" w:cs="宋体" w:hint="eastAsia"/>
          <w:color w:val="000000"/>
          <w:sz w:val="28"/>
        </w:rPr>
      </w:pPr>
      <w:bookmarkStart w:id="11" w:name="_Toc24667"/>
      <w:r>
        <w:rPr>
          <w:rFonts w:ascii="宋体" w:eastAsia="宋体" w:hAnsi="宋体" w:cs="宋体"/>
          <w:color w:val="000000"/>
          <w:sz w:val="28"/>
        </w:rPr>
        <w:t>3.</w:t>
      </w:r>
      <w:r>
        <w:rPr>
          <w:rFonts w:ascii="宋体" w:eastAsia="宋体" w:hAnsi="宋体" w:cs="宋体" w:hint="eastAsia"/>
          <w:color w:val="000000"/>
          <w:sz w:val="28"/>
        </w:rPr>
        <w:t>5</w:t>
      </w:r>
      <w:r>
        <w:rPr>
          <w:rFonts w:ascii="宋体" w:eastAsia="宋体" w:hAnsi="宋体" w:cs="宋体"/>
          <w:color w:val="000000"/>
          <w:sz w:val="28"/>
        </w:rPr>
        <w:t>推荐期刊</w:t>
      </w:r>
      <w:bookmarkEnd w:id="11"/>
    </w:p>
    <w:p w14:paraId="31DDF22E" w14:textId="77777777" w:rsidR="00E363CD" w:rsidRDefault="00000000">
      <w:pPr>
        <w:snapToGrid/>
        <w:spacing w:before="260" w:after="260" w:line="360" w:lineRule="auto"/>
        <w:ind w:firstLineChars="200" w:firstLine="480"/>
        <w:jc w:val="both"/>
        <w:rPr>
          <w:rFonts w:eastAsia="宋体" w:hint="eastAsia"/>
        </w:rPr>
      </w:pPr>
      <w:r>
        <w:rPr>
          <w:rFonts w:ascii="宋体" w:eastAsia="宋体" w:hAnsi="宋体" w:cs="宋体"/>
          <w:color w:val="000000"/>
          <w:sz w:val="24"/>
        </w:rPr>
        <w:t>根据不同学科为用户推荐该领域的优质期刊</w:t>
      </w:r>
      <w:r>
        <w:rPr>
          <w:rFonts w:ascii="宋体" w:eastAsia="宋体" w:hAnsi="宋体" w:cs="宋体" w:hint="eastAsia"/>
          <w:color w:val="000000"/>
          <w:sz w:val="24"/>
        </w:rPr>
        <w:t>。如</w:t>
      </w:r>
      <w:r>
        <w:rPr>
          <w:rFonts w:ascii="宋体" w:eastAsia="宋体" w:hAnsi="宋体" w:cs="宋体"/>
          <w:color w:val="000000"/>
          <w:sz w:val="24"/>
        </w:rPr>
        <w:t>图3.</w:t>
      </w:r>
      <w:r>
        <w:rPr>
          <w:rFonts w:ascii="宋体" w:eastAsia="宋体" w:hAnsi="宋体" w:cs="宋体" w:hint="eastAsia"/>
          <w:color w:val="000000"/>
          <w:sz w:val="24"/>
        </w:rPr>
        <w:t>5.1</w:t>
      </w:r>
    </w:p>
    <w:p w14:paraId="2AA094FF" w14:textId="1DFCBA91" w:rsidR="00E363CD" w:rsidRDefault="00FC62C1" w:rsidP="004356E5">
      <w:pPr>
        <w:snapToGrid/>
        <w:spacing w:before="260" w:after="260" w:line="360" w:lineRule="auto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038E0CE5" wp14:editId="3CF22CAA">
            <wp:extent cx="5267325" cy="2314000"/>
            <wp:effectExtent l="0" t="0" r="0" b="0"/>
            <wp:docPr id="2947538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75389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6487" cy="231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BCF43" w14:textId="33028083" w:rsidR="00E363CD" w:rsidRDefault="00000000">
      <w:pPr>
        <w:snapToGrid/>
        <w:spacing w:before="0" w:after="0" w:line="240" w:lineRule="auto"/>
        <w:jc w:val="center"/>
        <w:rPr>
          <w:rFonts w:ascii="宋体" w:eastAsia="宋体" w:hAnsi="宋体" w:cs="宋体" w:hint="eastAsia"/>
          <w:color w:val="000000"/>
          <w:sz w:val="21"/>
        </w:rPr>
      </w:pPr>
      <w:r>
        <w:rPr>
          <w:rFonts w:ascii="宋体" w:eastAsia="宋体" w:hAnsi="宋体" w:cs="宋体"/>
          <w:color w:val="000000"/>
          <w:sz w:val="21"/>
        </w:rPr>
        <w:t>图3.</w:t>
      </w:r>
      <w:r>
        <w:rPr>
          <w:rFonts w:ascii="宋体" w:eastAsia="宋体" w:hAnsi="宋体" w:cs="宋体" w:hint="eastAsia"/>
          <w:color w:val="000000"/>
          <w:sz w:val="21"/>
        </w:rPr>
        <w:t>5.1</w:t>
      </w:r>
      <w:r>
        <w:rPr>
          <w:rFonts w:ascii="宋体" w:eastAsia="宋体" w:hAnsi="宋体" w:cs="宋体"/>
          <w:color w:val="000000"/>
          <w:sz w:val="21"/>
        </w:rPr>
        <w:t xml:space="preserve"> 推荐期刊</w:t>
      </w:r>
    </w:p>
    <w:p w14:paraId="1D13011C" w14:textId="03B60CD1" w:rsidR="00664AD4" w:rsidRDefault="00664AD4" w:rsidP="00664AD4">
      <w:pPr>
        <w:pStyle w:val="2"/>
        <w:snapToGrid/>
        <w:spacing w:line="360" w:lineRule="auto"/>
        <w:jc w:val="both"/>
        <w:rPr>
          <w:rFonts w:ascii="宋体" w:eastAsia="宋体" w:hAnsi="宋体" w:cs="宋体" w:hint="eastAsia"/>
          <w:color w:val="000000"/>
          <w:sz w:val="28"/>
        </w:rPr>
      </w:pPr>
      <w:r>
        <w:rPr>
          <w:rFonts w:ascii="宋体" w:eastAsia="宋体" w:hAnsi="宋体" w:cs="宋体"/>
          <w:color w:val="000000"/>
          <w:sz w:val="28"/>
        </w:rPr>
        <w:t>3.6</w:t>
      </w:r>
      <w:r>
        <w:rPr>
          <w:rFonts w:ascii="宋体" w:eastAsia="宋体" w:hAnsi="宋体" w:cs="宋体" w:hint="eastAsia"/>
          <w:color w:val="000000"/>
          <w:sz w:val="28"/>
        </w:rPr>
        <w:t>检索功能</w:t>
      </w:r>
    </w:p>
    <w:p w14:paraId="57FC1DC7" w14:textId="77777777" w:rsidR="00E363CD" w:rsidRDefault="00E363CD">
      <w:pPr>
        <w:snapToGrid/>
        <w:spacing w:before="0" w:after="0" w:line="240" w:lineRule="auto"/>
        <w:jc w:val="center"/>
        <w:rPr>
          <w:rFonts w:ascii="宋体" w:eastAsia="宋体" w:hAnsi="宋体" w:cs="宋体" w:hint="eastAsia"/>
        </w:rPr>
      </w:pPr>
    </w:p>
    <w:p w14:paraId="193C3417" w14:textId="3BD2B7A6" w:rsidR="00664AD4" w:rsidRDefault="00664AD4" w:rsidP="00664AD4">
      <w:pPr>
        <w:snapToGrid/>
        <w:spacing w:before="0" w:after="0" w:line="360" w:lineRule="auto"/>
        <w:ind w:firstLineChars="200" w:firstLine="480"/>
        <w:jc w:val="both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color w:val="000000"/>
          <w:sz w:val="24"/>
        </w:rPr>
        <w:t>学科服务平台</w:t>
      </w:r>
      <w:r>
        <w:rPr>
          <w:rFonts w:ascii="宋体" w:eastAsia="宋体" w:hAnsi="宋体" w:cs="宋体"/>
          <w:color w:val="000000"/>
          <w:sz w:val="24"/>
        </w:rPr>
        <w:t>支持对</w:t>
      </w:r>
      <w:r w:rsidR="00797D61">
        <w:rPr>
          <w:rFonts w:ascii="宋体" w:eastAsia="宋体" w:hAnsi="宋体" w:cs="宋体" w:hint="eastAsia"/>
          <w:color w:val="000000"/>
          <w:sz w:val="24"/>
        </w:rPr>
        <w:t>外文文献</w:t>
      </w:r>
      <w:r>
        <w:rPr>
          <w:rFonts w:ascii="宋体" w:eastAsia="宋体" w:hAnsi="宋体" w:cs="宋体"/>
          <w:color w:val="000000"/>
          <w:sz w:val="24"/>
        </w:rPr>
        <w:t>进行检索。可在首页输入主题词进入检索页面，如图3.6所示。</w:t>
      </w:r>
    </w:p>
    <w:p w14:paraId="35A72242" w14:textId="77777777" w:rsidR="00664AD4" w:rsidRDefault="00664AD4" w:rsidP="00664AD4">
      <w:pPr>
        <w:snapToGrid/>
        <w:spacing w:before="0" w:after="0" w:line="240" w:lineRule="auto"/>
        <w:jc w:val="center"/>
        <w:rPr>
          <w:rFonts w:ascii="宋体" w:eastAsia="宋体" w:hAnsi="宋体" w:cs="宋体" w:hint="eastAsia"/>
        </w:rPr>
      </w:pPr>
    </w:p>
    <w:p w14:paraId="67DA17E3" w14:textId="18E68E26" w:rsidR="00664AD4" w:rsidRDefault="00316693" w:rsidP="00664AD4">
      <w:pPr>
        <w:snapToGrid/>
        <w:spacing w:before="0" w:after="0" w:line="240" w:lineRule="auto"/>
        <w:jc w:val="center"/>
        <w:rPr>
          <w:rFonts w:ascii="宋体" w:eastAsia="宋体" w:hAnsi="宋体" w:cs="宋体" w:hint="eastAsia"/>
        </w:rPr>
      </w:pPr>
      <w:r>
        <w:rPr>
          <w:noProof/>
        </w:rPr>
        <w:drawing>
          <wp:inline distT="0" distB="0" distL="0" distR="0" wp14:anchorId="5FE7FE0D" wp14:editId="526B0061">
            <wp:extent cx="4600575" cy="1634115"/>
            <wp:effectExtent l="0" t="0" r="0" b="4445"/>
            <wp:docPr id="7198536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85361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22119" cy="1641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35E78" w14:textId="0B0503CB" w:rsidR="00664AD4" w:rsidRDefault="00664AD4" w:rsidP="00664AD4">
      <w:pPr>
        <w:snapToGrid/>
        <w:spacing w:before="0" w:after="0" w:line="240" w:lineRule="auto"/>
        <w:jc w:val="center"/>
        <w:rPr>
          <w:rFonts w:ascii="宋体" w:eastAsia="宋体" w:hAnsi="宋体" w:cs="宋体" w:hint="eastAsia"/>
          <w:color w:val="000000"/>
          <w:sz w:val="21"/>
        </w:rPr>
      </w:pPr>
      <w:r>
        <w:rPr>
          <w:rFonts w:ascii="宋体" w:eastAsia="宋体" w:hAnsi="宋体" w:cs="宋体"/>
          <w:color w:val="000000"/>
          <w:sz w:val="21"/>
        </w:rPr>
        <w:t>图3.6 首页检索</w:t>
      </w:r>
    </w:p>
    <w:p w14:paraId="3F5F5459" w14:textId="479E5616" w:rsidR="001157DF" w:rsidRDefault="001157DF" w:rsidP="001157DF">
      <w:pPr>
        <w:pStyle w:val="2"/>
        <w:snapToGrid/>
        <w:spacing w:line="360" w:lineRule="auto"/>
        <w:jc w:val="both"/>
        <w:rPr>
          <w:rFonts w:ascii="宋体" w:eastAsia="宋体" w:hAnsi="宋体" w:cs="宋体" w:hint="eastAsia"/>
          <w:color w:val="000000"/>
          <w:sz w:val="28"/>
        </w:rPr>
      </w:pPr>
      <w:r>
        <w:rPr>
          <w:rFonts w:ascii="宋体" w:eastAsia="宋体" w:hAnsi="宋体" w:cs="宋体" w:hint="eastAsia"/>
          <w:color w:val="000000"/>
          <w:sz w:val="28"/>
        </w:rPr>
        <w:t>3.7</w:t>
      </w:r>
      <w:proofErr w:type="gramStart"/>
      <w:r>
        <w:rPr>
          <w:rFonts w:ascii="宋体" w:eastAsia="宋体" w:hAnsi="宋体" w:cs="宋体" w:hint="eastAsia"/>
          <w:color w:val="000000"/>
          <w:sz w:val="28"/>
        </w:rPr>
        <w:t>二</w:t>
      </w:r>
      <w:proofErr w:type="gramEnd"/>
      <w:r>
        <w:rPr>
          <w:rFonts w:ascii="宋体" w:eastAsia="宋体" w:hAnsi="宋体" w:cs="宋体" w:hint="eastAsia"/>
          <w:color w:val="000000"/>
          <w:sz w:val="28"/>
        </w:rPr>
        <w:t>次筛选</w:t>
      </w:r>
    </w:p>
    <w:p w14:paraId="4733BFC9" w14:textId="6B210ED8" w:rsidR="001157DF" w:rsidRDefault="001157DF" w:rsidP="001157DF">
      <w:pPr>
        <w:snapToGrid/>
        <w:spacing w:before="0" w:after="0" w:line="360" w:lineRule="auto"/>
        <w:ind w:firstLineChars="200" w:firstLine="480"/>
        <w:jc w:val="both"/>
        <w:rPr>
          <w:rFonts w:ascii="宋体" w:eastAsia="宋体" w:hAnsi="宋体" w:cs="宋体" w:hint="eastAsia"/>
          <w:color w:val="000000"/>
          <w:sz w:val="24"/>
        </w:rPr>
      </w:pPr>
      <w:r>
        <w:rPr>
          <w:rFonts w:ascii="宋体" w:eastAsia="宋体" w:hAnsi="宋体" w:cs="宋体" w:hint="eastAsia"/>
          <w:color w:val="000000"/>
          <w:sz w:val="24"/>
        </w:rPr>
        <w:t>在检索结果页面内，可以在左侧筛选框内选择二次筛选，缩小检索结果，支持按照时间、主题、出版物、数据库、语言等检索条件进行二次筛选。如图3.7。</w:t>
      </w:r>
    </w:p>
    <w:p w14:paraId="2751599D" w14:textId="77777777" w:rsidR="001157DF" w:rsidRDefault="001157DF" w:rsidP="001157DF">
      <w:pPr>
        <w:rPr>
          <w:rFonts w:ascii="宋体" w:eastAsia="宋体" w:hAnsi="宋体" w:cs="宋体" w:hint="eastAsia"/>
        </w:rPr>
      </w:pPr>
    </w:p>
    <w:p w14:paraId="76E79C78" w14:textId="57613D9C" w:rsidR="001157DF" w:rsidRDefault="001157DF" w:rsidP="001157DF">
      <w:pPr>
        <w:jc w:val="center"/>
        <w:rPr>
          <w:rFonts w:ascii="宋体" w:eastAsia="宋体" w:hAnsi="宋体" w:cs="宋体" w:hint="eastAsia"/>
        </w:rPr>
      </w:pPr>
      <w:r>
        <w:rPr>
          <w:noProof/>
        </w:rPr>
        <w:drawing>
          <wp:inline distT="0" distB="0" distL="0" distR="0" wp14:anchorId="13C02E22" wp14:editId="5DCAD229">
            <wp:extent cx="5472112" cy="2514360"/>
            <wp:effectExtent l="0" t="0" r="0" b="5080"/>
            <wp:docPr id="20215641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56412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72112" cy="251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AAFE4" w14:textId="7F30B800" w:rsidR="001157DF" w:rsidRDefault="001157DF" w:rsidP="001157DF">
      <w:pPr>
        <w:snapToGrid/>
        <w:spacing w:before="0" w:after="0" w:line="240" w:lineRule="auto"/>
        <w:jc w:val="center"/>
        <w:rPr>
          <w:rFonts w:ascii="宋体" w:eastAsia="宋体" w:hAnsi="宋体" w:cs="宋体" w:hint="eastAsia"/>
          <w:color w:val="000000"/>
          <w:sz w:val="21"/>
        </w:rPr>
      </w:pPr>
      <w:r>
        <w:rPr>
          <w:rFonts w:ascii="宋体" w:eastAsia="宋体" w:hAnsi="宋体" w:cs="宋体"/>
          <w:color w:val="000000"/>
          <w:sz w:val="21"/>
        </w:rPr>
        <w:t>图</w:t>
      </w:r>
      <w:r>
        <w:rPr>
          <w:rFonts w:ascii="宋体" w:eastAsia="宋体" w:hAnsi="宋体" w:cs="宋体" w:hint="eastAsia"/>
          <w:color w:val="000000"/>
          <w:sz w:val="21"/>
        </w:rPr>
        <w:t>3.7</w:t>
      </w:r>
      <w:proofErr w:type="gramStart"/>
      <w:r>
        <w:rPr>
          <w:rFonts w:ascii="宋体" w:eastAsia="宋体" w:hAnsi="宋体" w:cs="宋体" w:hint="eastAsia"/>
          <w:color w:val="000000"/>
          <w:sz w:val="21"/>
        </w:rPr>
        <w:t>二</w:t>
      </w:r>
      <w:proofErr w:type="gramEnd"/>
      <w:r>
        <w:rPr>
          <w:rFonts w:ascii="宋体" w:eastAsia="宋体" w:hAnsi="宋体" w:cs="宋体" w:hint="eastAsia"/>
          <w:color w:val="000000"/>
          <w:sz w:val="21"/>
        </w:rPr>
        <w:t>次筛选</w:t>
      </w:r>
    </w:p>
    <w:p w14:paraId="2F577E6C" w14:textId="77777777" w:rsidR="003E2617" w:rsidRDefault="003E2617" w:rsidP="001157DF">
      <w:pPr>
        <w:snapToGrid/>
        <w:spacing w:before="0" w:after="0" w:line="240" w:lineRule="auto"/>
        <w:jc w:val="center"/>
        <w:rPr>
          <w:rFonts w:ascii="宋体" w:eastAsia="宋体" w:hAnsi="宋体" w:cs="宋体" w:hint="eastAsia"/>
          <w:color w:val="000000"/>
          <w:sz w:val="21"/>
        </w:rPr>
      </w:pPr>
    </w:p>
    <w:p w14:paraId="2E1190E9" w14:textId="3DE3249C" w:rsidR="003E2617" w:rsidRDefault="003E2617" w:rsidP="003E2617">
      <w:pPr>
        <w:pStyle w:val="2"/>
        <w:snapToGrid/>
        <w:spacing w:line="360" w:lineRule="auto"/>
        <w:jc w:val="both"/>
        <w:rPr>
          <w:rFonts w:ascii="宋体" w:eastAsia="宋体" w:hAnsi="宋体" w:cs="宋体" w:hint="eastAsia"/>
          <w:color w:val="000000"/>
          <w:sz w:val="28"/>
        </w:rPr>
      </w:pPr>
      <w:r>
        <w:rPr>
          <w:rFonts w:ascii="宋体" w:eastAsia="宋体" w:hAnsi="宋体" w:cs="宋体" w:hint="eastAsia"/>
          <w:color w:val="000000"/>
          <w:sz w:val="28"/>
        </w:rPr>
        <w:t>3.8 全文链接</w:t>
      </w:r>
    </w:p>
    <w:p w14:paraId="5D8E3563" w14:textId="73A6233C" w:rsidR="003E2617" w:rsidRPr="003E2617" w:rsidRDefault="003E2617" w:rsidP="003E2617">
      <w:pPr>
        <w:snapToGrid/>
        <w:spacing w:before="0" w:after="0" w:line="240" w:lineRule="auto"/>
        <w:ind w:firstLineChars="300" w:firstLine="720"/>
        <w:rPr>
          <w:rFonts w:ascii="宋体" w:eastAsia="宋体" w:hAnsi="宋体" w:cs="宋体" w:hint="eastAsia"/>
          <w:color w:val="000000"/>
          <w:sz w:val="24"/>
          <w:szCs w:val="24"/>
        </w:rPr>
      </w:pPr>
      <w:r w:rsidRPr="003E2617">
        <w:rPr>
          <w:rFonts w:ascii="宋体" w:eastAsia="宋体" w:hAnsi="宋体" w:cs="宋体" w:hint="eastAsia"/>
          <w:color w:val="000000"/>
          <w:sz w:val="24"/>
          <w:szCs w:val="24"/>
        </w:rPr>
        <w:t>检索结果中，点击</w:t>
      </w:r>
      <w:r>
        <w:rPr>
          <w:rFonts w:ascii="宋体" w:eastAsia="宋体" w:hAnsi="宋体" w:cs="宋体" w:hint="eastAsia"/>
          <w:color w:val="000000"/>
          <w:sz w:val="24"/>
          <w:szCs w:val="24"/>
        </w:rPr>
        <w:t>链接全文，馆藏数据库可</w:t>
      </w:r>
      <w:r w:rsidRPr="003E2617">
        <w:rPr>
          <w:rFonts w:ascii="宋体" w:eastAsia="宋体" w:hAnsi="宋体" w:cs="宋体" w:hint="eastAsia"/>
          <w:color w:val="000000"/>
          <w:sz w:val="24"/>
          <w:szCs w:val="24"/>
        </w:rPr>
        <w:t>以直接下载全文。</w:t>
      </w:r>
    </w:p>
    <w:p w14:paraId="33A30051" w14:textId="1B8B3305" w:rsidR="003E2617" w:rsidRPr="003E2617" w:rsidRDefault="003E2617" w:rsidP="003E2617">
      <w:pPr>
        <w:snapToGrid/>
        <w:spacing w:before="0" w:after="0" w:line="240" w:lineRule="auto"/>
        <w:jc w:val="center"/>
        <w:rPr>
          <w:rFonts w:ascii="宋体" w:eastAsia="宋体" w:hAnsi="宋体" w:cs="宋体" w:hint="eastAsia"/>
          <w:color w:val="000000"/>
          <w:sz w:val="21"/>
        </w:rPr>
      </w:pPr>
      <w:r>
        <w:rPr>
          <w:noProof/>
        </w:rPr>
        <w:drawing>
          <wp:inline distT="0" distB="0" distL="0" distR="0" wp14:anchorId="4631198A" wp14:editId="793017FD">
            <wp:extent cx="5760085" cy="3194050"/>
            <wp:effectExtent l="0" t="0" r="0" b="6350"/>
            <wp:docPr id="15360413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04135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FE5BE" w14:textId="20BC62F9" w:rsidR="003E2617" w:rsidRPr="003E2617" w:rsidRDefault="003E2617" w:rsidP="003E2617">
      <w:pPr>
        <w:snapToGrid/>
        <w:spacing w:before="0" w:after="0" w:line="240" w:lineRule="auto"/>
        <w:jc w:val="center"/>
        <w:rPr>
          <w:rFonts w:ascii="宋体" w:eastAsia="宋体" w:hAnsi="宋体" w:cs="宋体" w:hint="eastAsia"/>
          <w:color w:val="000000"/>
          <w:sz w:val="21"/>
        </w:rPr>
      </w:pPr>
      <w:r w:rsidRPr="003E2617">
        <w:rPr>
          <w:rFonts w:ascii="宋体" w:eastAsia="宋体" w:hAnsi="宋体" w:cs="宋体"/>
          <w:color w:val="000000"/>
          <w:sz w:val="21"/>
        </w:rPr>
        <w:t>图</w:t>
      </w:r>
      <w:r w:rsidRPr="003E2617">
        <w:rPr>
          <w:rFonts w:ascii="宋体" w:eastAsia="宋体" w:hAnsi="宋体" w:cs="宋体" w:hint="eastAsia"/>
          <w:color w:val="000000"/>
          <w:sz w:val="21"/>
        </w:rPr>
        <w:t>4.3</w:t>
      </w:r>
      <w:r w:rsidR="00797D61">
        <w:rPr>
          <w:rFonts w:ascii="宋体" w:eastAsia="宋体" w:hAnsi="宋体" w:cs="宋体" w:hint="eastAsia"/>
          <w:color w:val="000000"/>
          <w:sz w:val="21"/>
        </w:rPr>
        <w:t>链接</w:t>
      </w:r>
      <w:r>
        <w:rPr>
          <w:rFonts w:ascii="宋体" w:eastAsia="宋体" w:hAnsi="宋体" w:cs="宋体" w:hint="eastAsia"/>
          <w:color w:val="000000"/>
          <w:sz w:val="21"/>
        </w:rPr>
        <w:t>全文</w:t>
      </w:r>
    </w:p>
    <w:p w14:paraId="065FA378" w14:textId="77777777" w:rsidR="003E2617" w:rsidRDefault="003E2617" w:rsidP="001157DF">
      <w:pPr>
        <w:snapToGrid/>
        <w:spacing w:before="0" w:after="0" w:line="240" w:lineRule="auto"/>
        <w:jc w:val="center"/>
        <w:rPr>
          <w:rFonts w:ascii="宋体" w:eastAsia="宋体" w:hAnsi="宋体" w:cs="宋体" w:hint="eastAsia"/>
          <w:color w:val="000000"/>
          <w:sz w:val="21"/>
        </w:rPr>
      </w:pPr>
    </w:p>
    <w:sectPr w:rsidR="003E2617">
      <w:pgSz w:w="11905" w:h="16838"/>
      <w:pgMar w:top="1361" w:right="1417" w:bottom="1361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58A32D" w14:textId="77777777" w:rsidR="00877121" w:rsidRDefault="00877121">
      <w:pPr>
        <w:spacing w:line="240" w:lineRule="auto"/>
        <w:rPr>
          <w:rFonts w:hint="eastAsia"/>
        </w:rPr>
      </w:pPr>
      <w:r>
        <w:separator/>
      </w:r>
    </w:p>
  </w:endnote>
  <w:endnote w:type="continuationSeparator" w:id="0">
    <w:p w14:paraId="6F7B721D" w14:textId="77777777" w:rsidR="00877121" w:rsidRDefault="00877121">
      <w:pPr>
        <w:spacing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onaco">
    <w:altName w:val="Courier New"/>
    <w:charset w:val="00"/>
    <w:family w:val="auto"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410BDF" w14:textId="77777777" w:rsidR="00877121" w:rsidRDefault="00877121">
      <w:pPr>
        <w:spacing w:before="0" w:after="0"/>
        <w:rPr>
          <w:rFonts w:hint="eastAsia"/>
        </w:rPr>
      </w:pPr>
      <w:r>
        <w:separator/>
      </w:r>
    </w:p>
  </w:footnote>
  <w:footnote w:type="continuationSeparator" w:id="0">
    <w:p w14:paraId="70DD5885" w14:textId="77777777" w:rsidR="00877121" w:rsidRDefault="00877121">
      <w:pPr>
        <w:spacing w:before="0" w:after="0"/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49022FB"/>
    <w:multiLevelType w:val="hybridMultilevel"/>
    <w:tmpl w:val="44284438"/>
    <w:lvl w:ilvl="0" w:tplc="0409000D">
      <w:start w:val="1"/>
      <w:numFmt w:val="bullet"/>
      <w:lvlText w:val=""/>
      <w:lvlJc w:val="left"/>
      <w:pPr>
        <w:ind w:left="922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62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2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2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2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2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2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2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42" w:hanging="440"/>
      </w:pPr>
      <w:rPr>
        <w:rFonts w:ascii="Wingdings" w:hAnsi="Wingdings" w:hint="default"/>
      </w:rPr>
    </w:lvl>
  </w:abstractNum>
  <w:num w:numId="1" w16cid:durableId="11174844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WI1YTczYTc4MzAwMTVkYWE0Y2I3MGUyMThiNTcxM2IifQ=="/>
  </w:docVars>
  <w:rsids>
    <w:rsidRoot w:val="00E363CD"/>
    <w:rsid w:val="00061AB8"/>
    <w:rsid w:val="000F2341"/>
    <w:rsid w:val="001157DF"/>
    <w:rsid w:val="0016108D"/>
    <w:rsid w:val="002D1DC1"/>
    <w:rsid w:val="00300B3B"/>
    <w:rsid w:val="00316693"/>
    <w:rsid w:val="003B06B9"/>
    <w:rsid w:val="003E2617"/>
    <w:rsid w:val="004356E5"/>
    <w:rsid w:val="004E0374"/>
    <w:rsid w:val="005B3559"/>
    <w:rsid w:val="005B6886"/>
    <w:rsid w:val="005E2882"/>
    <w:rsid w:val="00664AD4"/>
    <w:rsid w:val="006D6AD1"/>
    <w:rsid w:val="006E6193"/>
    <w:rsid w:val="006E6840"/>
    <w:rsid w:val="006F436C"/>
    <w:rsid w:val="0070403C"/>
    <w:rsid w:val="00797D61"/>
    <w:rsid w:val="00877121"/>
    <w:rsid w:val="008B436B"/>
    <w:rsid w:val="00962454"/>
    <w:rsid w:val="00A71557"/>
    <w:rsid w:val="00AD56D3"/>
    <w:rsid w:val="00C177BD"/>
    <w:rsid w:val="00C52C81"/>
    <w:rsid w:val="00DB2C90"/>
    <w:rsid w:val="00DB6DC7"/>
    <w:rsid w:val="00DC1FC0"/>
    <w:rsid w:val="00DE2D67"/>
    <w:rsid w:val="00DE2F26"/>
    <w:rsid w:val="00E363CD"/>
    <w:rsid w:val="00FC62C1"/>
    <w:rsid w:val="10B5273E"/>
    <w:rsid w:val="15DF178B"/>
    <w:rsid w:val="19400DCC"/>
    <w:rsid w:val="1E526B41"/>
    <w:rsid w:val="1E5B7F7C"/>
    <w:rsid w:val="22C914B9"/>
    <w:rsid w:val="314E571E"/>
    <w:rsid w:val="3A523A1E"/>
    <w:rsid w:val="3A7143E2"/>
    <w:rsid w:val="42FE1E30"/>
    <w:rsid w:val="53364609"/>
    <w:rsid w:val="54E22DEA"/>
    <w:rsid w:val="54E44CF7"/>
    <w:rsid w:val="599B1266"/>
    <w:rsid w:val="5D514F19"/>
    <w:rsid w:val="627A6566"/>
    <w:rsid w:val="669F01AE"/>
    <w:rsid w:val="6AF92781"/>
    <w:rsid w:val="6D5835D1"/>
    <w:rsid w:val="71381023"/>
    <w:rsid w:val="7189159F"/>
    <w:rsid w:val="71957324"/>
    <w:rsid w:val="780E28B2"/>
    <w:rsid w:val="7B024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025C37"/>
  <w15:docId w15:val="{BBC05FDA-677F-4F45-A80C-7B3B0CC96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napToGrid w:val="0"/>
      <w:spacing w:before="60" w:after="60" w:line="312" w:lineRule="auto"/>
    </w:pPr>
    <w:rPr>
      <w:rFonts w:asciiTheme="minorHAnsi" w:eastAsiaTheme="minorEastAsia" w:hAnsiTheme="minorHAnsi" w:cstheme="minorBidi"/>
      <w:color w:val="333333"/>
      <w:kern w:val="2"/>
      <w:sz w:val="22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0" w:after="0" w:line="408" w:lineRule="auto"/>
      <w:outlineLvl w:val="1"/>
    </w:pPr>
    <w:rPr>
      <w:b/>
      <w:bCs/>
      <w:color w:val="1A1A1A"/>
      <w:sz w:val="32"/>
      <w:szCs w:val="32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0" w:after="0" w:line="408" w:lineRule="auto"/>
      <w:outlineLvl w:val="2"/>
    </w:pPr>
    <w:rPr>
      <w:b/>
      <w:bCs/>
      <w:color w:val="1A1A1A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semiHidden/>
    <w:unhideWhenUsed/>
    <w:qFormat/>
    <w:pPr>
      <w:ind w:leftChars="400" w:left="840"/>
    </w:pPr>
  </w:style>
  <w:style w:type="paragraph" w:styleId="TOC1">
    <w:name w:val="toc 1"/>
    <w:basedOn w:val="a"/>
    <w:next w:val="a"/>
    <w:uiPriority w:val="39"/>
    <w:semiHidden/>
    <w:unhideWhenUsed/>
    <w:qFormat/>
  </w:style>
  <w:style w:type="paragraph" w:styleId="TOC2">
    <w:name w:val="toc 2"/>
    <w:basedOn w:val="a"/>
    <w:next w:val="a"/>
    <w:uiPriority w:val="39"/>
    <w:semiHidden/>
    <w:unhideWhenUsed/>
    <w:qFormat/>
    <w:pPr>
      <w:ind w:leftChars="200" w:left="420"/>
    </w:pPr>
  </w:style>
  <w:style w:type="paragraph" w:styleId="a3">
    <w:name w:val="Title"/>
    <w:basedOn w:val="a"/>
    <w:next w:val="a"/>
    <w:uiPriority w:val="9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table" w:styleId="a4">
    <w:name w:val="Table Grid"/>
    <w:basedOn w:val="a1"/>
    <w:uiPriority w:val="39"/>
    <w:qFormat/>
    <w:tblPr>
      <w:tblBorders>
        <w:top w:val="single" w:sz="6" w:space="0" w:color="CBCDD1"/>
        <w:left w:val="single" w:sz="6" w:space="0" w:color="CBCDD1"/>
        <w:bottom w:val="single" w:sz="6" w:space="0" w:color="CBCDD1"/>
        <w:right w:val="single" w:sz="6" w:space="0" w:color="CBCDD1"/>
        <w:insideH w:val="single" w:sz="6" w:space="0" w:color="CBCDD1"/>
        <w:insideV w:val="single" w:sz="6" w:space="0" w:color="CBCDD1"/>
      </w:tblBorders>
    </w:tblPr>
    <w:tcPr>
      <w:vAlign w:val="center"/>
    </w:tcPr>
  </w:style>
  <w:style w:type="character" w:styleId="a5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customStyle="1" w:styleId="melo-codeblock-Base-theme-para">
    <w:name w:val="melo-codeblock-Base-theme-para"/>
    <w:basedOn w:val="a"/>
    <w:qFormat/>
    <w:pPr>
      <w:spacing w:before="0" w:after="0" w:line="360" w:lineRule="auto"/>
    </w:pPr>
    <w:rPr>
      <w:rFonts w:ascii="Monaco" w:eastAsia="Monaco" w:hAnsi="Monaco" w:cs="Monaco"/>
      <w:color w:val="000000"/>
      <w:sz w:val="21"/>
    </w:rPr>
  </w:style>
  <w:style w:type="character" w:customStyle="1" w:styleId="melo-codeblock-Base-theme-char">
    <w:name w:val="melo-codeblock-Base-theme-char"/>
    <w:qFormat/>
    <w:rPr>
      <w:rFonts w:ascii="Monaco" w:eastAsia="Monaco" w:hAnsi="Monaco" w:cs="Monaco"/>
      <w:color w:val="000000"/>
      <w:sz w:val="21"/>
    </w:rPr>
  </w:style>
  <w:style w:type="paragraph" w:customStyle="1" w:styleId="WPSOffice1">
    <w:name w:val="WPSOffice手动目录 1"/>
    <w:qFormat/>
    <w:rPr>
      <w:rFonts w:asciiTheme="minorHAnsi" w:eastAsiaTheme="minorEastAsia" w:hAnsiTheme="minorHAnsi" w:cstheme="minorBidi"/>
    </w:rPr>
  </w:style>
  <w:style w:type="paragraph" w:customStyle="1" w:styleId="WPSOffice2">
    <w:name w:val="WPSOffice手动目录 2"/>
    <w:qFormat/>
    <w:pPr>
      <w:ind w:leftChars="200" w:left="200"/>
    </w:pPr>
    <w:rPr>
      <w:rFonts w:asciiTheme="minorHAnsi" w:eastAsiaTheme="minorEastAsia" w:hAnsiTheme="minorHAnsi" w:cstheme="minorBidi"/>
    </w:rPr>
  </w:style>
  <w:style w:type="paragraph" w:customStyle="1" w:styleId="WPSOffice3">
    <w:name w:val="WPSOffice手动目录 3"/>
    <w:qFormat/>
    <w:pPr>
      <w:ind w:leftChars="400" w:left="400"/>
    </w:pPr>
    <w:rPr>
      <w:rFonts w:asciiTheme="minorHAnsi" w:eastAsiaTheme="minorEastAsia" w:hAnsiTheme="minorHAnsi" w:cstheme="minorBidi"/>
    </w:rPr>
  </w:style>
  <w:style w:type="paragraph" w:customStyle="1" w:styleId="-">
    <w:name w:val="标题-大号"/>
    <w:basedOn w:val="a"/>
    <w:qFormat/>
    <w:pPr>
      <w:jc w:val="right"/>
    </w:pPr>
    <w:rPr>
      <w:rFonts w:ascii="黑体" w:eastAsia="黑体" w:hAnsi="黑体" w:cs="宋体"/>
      <w:b/>
      <w:bCs/>
      <w:sz w:val="36"/>
      <w:szCs w:val="20"/>
    </w:rPr>
  </w:style>
  <w:style w:type="paragraph" w:customStyle="1" w:styleId="--">
    <w:name w:val="标题-小号-页眉"/>
    <w:basedOn w:val="a"/>
    <w:qFormat/>
    <w:pPr>
      <w:jc w:val="right"/>
    </w:pPr>
    <w:rPr>
      <w:rFonts w:ascii="黑体" w:eastAsia="黑体" w:hAnsi="黑体" w:cs="宋体"/>
      <w:b/>
      <w:bCs/>
      <w:sz w:val="28"/>
      <w:szCs w:val="20"/>
    </w:rPr>
  </w:style>
  <w:style w:type="character" w:customStyle="1" w:styleId="30">
    <w:name w:val="标题 3 字符"/>
    <w:basedOn w:val="a0"/>
    <w:link w:val="3"/>
    <w:uiPriority w:val="9"/>
    <w:rsid w:val="00664AD4"/>
    <w:rPr>
      <w:rFonts w:asciiTheme="minorHAnsi" w:eastAsiaTheme="minorEastAsia" w:hAnsiTheme="minorHAnsi" w:cstheme="minorBidi"/>
      <w:b/>
      <w:bCs/>
      <w:color w:val="1A1A1A"/>
      <w:kern w:val="2"/>
      <w:sz w:val="28"/>
      <w:szCs w:val="28"/>
    </w:rPr>
  </w:style>
  <w:style w:type="paragraph" w:styleId="a6">
    <w:name w:val="List Paragraph"/>
    <w:basedOn w:val="a"/>
    <w:uiPriority w:val="99"/>
    <w:unhideWhenUsed/>
    <w:rsid w:val="006D6AD1"/>
    <w:pPr>
      <w:ind w:firstLineChars="200" w:firstLine="420"/>
    </w:pPr>
  </w:style>
  <w:style w:type="character" w:styleId="a7">
    <w:name w:val="Unresolved Mention"/>
    <w:basedOn w:val="a0"/>
    <w:uiPriority w:val="99"/>
    <w:semiHidden/>
    <w:unhideWhenUsed/>
    <w:rsid w:val="006D6AD1"/>
    <w:rPr>
      <w:color w:val="605E5C"/>
      <w:shd w:val="clear" w:color="auto" w:fill="E1DFDD"/>
    </w:rPr>
  </w:style>
  <w:style w:type="character" w:customStyle="1" w:styleId="20">
    <w:name w:val="标题 2 字符"/>
    <w:basedOn w:val="a0"/>
    <w:link w:val="2"/>
    <w:uiPriority w:val="9"/>
    <w:rsid w:val="001157DF"/>
    <w:rPr>
      <w:rFonts w:asciiTheme="minorHAnsi" w:eastAsiaTheme="minorEastAsia" w:hAnsiTheme="minorHAnsi" w:cstheme="minorBidi"/>
      <w:b/>
      <w:bCs/>
      <w:color w:val="1A1A1A"/>
      <w:kern w:val="2"/>
      <w:sz w:val="32"/>
      <w:szCs w:val="32"/>
    </w:rPr>
  </w:style>
  <w:style w:type="paragraph" w:styleId="a8">
    <w:name w:val="header"/>
    <w:basedOn w:val="a"/>
    <w:link w:val="a9"/>
    <w:uiPriority w:val="99"/>
    <w:unhideWhenUsed/>
    <w:rsid w:val="00061AB8"/>
    <w:pPr>
      <w:tabs>
        <w:tab w:val="center" w:pos="4153"/>
        <w:tab w:val="right" w:pos="8306"/>
      </w:tabs>
      <w:spacing w:line="240" w:lineRule="auto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061AB8"/>
    <w:rPr>
      <w:rFonts w:asciiTheme="minorHAnsi" w:eastAsiaTheme="minorEastAsia" w:hAnsiTheme="minorHAnsi" w:cstheme="minorBidi"/>
      <w:color w:val="333333"/>
      <w:kern w:val="2"/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061AB8"/>
    <w:pPr>
      <w:tabs>
        <w:tab w:val="center" w:pos="4153"/>
        <w:tab w:val="right" w:pos="8306"/>
      </w:tabs>
      <w:spacing w:line="240" w:lineRule="auto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061AB8"/>
    <w:rPr>
      <w:rFonts w:asciiTheme="minorHAnsi" w:eastAsiaTheme="minorEastAsia" w:hAnsiTheme="minorHAnsi" w:cstheme="minorBidi"/>
      <w:color w:val="333333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085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hyperlink" Target="https://libresource.henau.yitlink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159</Words>
  <Characters>910</Characters>
  <Application>Microsoft Office Word</Application>
  <DocSecurity>0</DocSecurity>
  <Lines>7</Lines>
  <Paragraphs>2</Paragraphs>
  <ScaleCrop>false</ScaleCrop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YIT</dc:creator>
  <cp:lastModifiedBy>a</cp:lastModifiedBy>
  <cp:revision>3</cp:revision>
  <dcterms:created xsi:type="dcterms:W3CDTF">2024-11-07T07:49:00Z</dcterms:created>
  <dcterms:modified xsi:type="dcterms:W3CDTF">2024-11-07T07:53:00Z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5413B3C5AAC54CB8A4353AE1558E576B_12</vt:lpwstr>
  </property>
</Properties>
</file>